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EC63B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Race not flown.</w:t>
      </w:r>
      <w:proofErr w:type="gramEnd"/>
      <w:r>
        <w:rPr>
          <w:sz w:val="40"/>
          <w:szCs w:val="40"/>
        </w:rPr>
        <w:t xml:space="preserve"> Birds entered in “B” release on accident.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E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2018-05-19T18:28:00Z</dcterms:modified>
</cp:coreProperties>
</file>